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04E" w:rsidRPr="00BD604E" w:rsidRDefault="00BD604E" w:rsidP="00BD604E">
      <w:pPr>
        <w:pStyle w:val="Heading1"/>
        <w:jc w:val="center"/>
        <w:rPr>
          <w:rStyle w:val="jlqj4b"/>
          <w:color w:val="000099"/>
          <w:sz w:val="28"/>
          <w:u w:val="single"/>
        </w:rPr>
      </w:pPr>
      <w:r w:rsidRPr="009C3573">
        <w:rPr>
          <w:color w:val="000099"/>
          <w:sz w:val="28"/>
          <w:u w:val="single"/>
        </w:rPr>
        <w:t>McDonald Soccer Skill Test</w:t>
      </w:r>
    </w:p>
    <w:p w:rsidR="00BD604E" w:rsidRPr="00BD604E" w:rsidRDefault="00BD604E" w:rsidP="00BD604E">
      <w:pPr>
        <w:spacing w:after="0" w:line="240" w:lineRule="auto"/>
        <w:jc w:val="both"/>
        <w:rPr>
          <w:rStyle w:val="jlqj4b"/>
          <w:color w:val="C00000"/>
          <w:sz w:val="20"/>
          <w:szCs w:val="20"/>
          <w:u w:val="single"/>
          <w:lang w:val="en-US" w:bidi="bn-IN"/>
        </w:rPr>
      </w:pPr>
      <w:r w:rsidRPr="00BD604E">
        <w:rPr>
          <w:rStyle w:val="jlqj4b"/>
          <w:rFonts w:ascii="Vrinda" w:hAnsi="Vrinda" w:cs="Vrinda" w:hint="cs"/>
          <w:color w:val="C00000"/>
          <w:sz w:val="20"/>
          <w:szCs w:val="20"/>
          <w:u w:val="single"/>
          <w:cs/>
          <w:lang w:bidi="bn-IN"/>
        </w:rPr>
        <w:t>ম্যাকডোনাল্ড</w:t>
      </w:r>
      <w:r w:rsidRPr="00BD604E">
        <w:rPr>
          <w:rStyle w:val="jlqj4b"/>
          <w:rFonts w:ascii="Times New Roman" w:hAnsi="Times New Roman" w:cs="Times New Roman" w:hint="cs"/>
          <w:color w:val="C00000"/>
          <w:sz w:val="20"/>
          <w:szCs w:val="20"/>
          <w:u w:val="single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color w:val="C00000"/>
          <w:sz w:val="20"/>
          <w:szCs w:val="20"/>
          <w:u w:val="single"/>
          <w:cs/>
          <w:lang w:bidi="bn-IN"/>
        </w:rPr>
        <w:t>সকার</w:t>
      </w:r>
      <w:r w:rsidRPr="00BD604E">
        <w:rPr>
          <w:rStyle w:val="jlqj4b"/>
          <w:rFonts w:ascii="Times New Roman" w:hAnsi="Times New Roman" w:cs="Times New Roman" w:hint="cs"/>
          <w:color w:val="C00000"/>
          <w:sz w:val="20"/>
          <w:szCs w:val="20"/>
          <w:u w:val="single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color w:val="C00000"/>
          <w:sz w:val="20"/>
          <w:szCs w:val="20"/>
          <w:u w:val="single"/>
          <w:cs/>
          <w:lang w:bidi="bn-IN"/>
        </w:rPr>
        <w:t>দক্ষতা</w:t>
      </w:r>
      <w:r w:rsidRPr="00BD604E">
        <w:rPr>
          <w:rStyle w:val="jlqj4b"/>
          <w:rFonts w:ascii="Times New Roman" w:hAnsi="Times New Roman" w:cs="Times New Roman" w:hint="cs"/>
          <w:color w:val="C00000"/>
          <w:sz w:val="20"/>
          <w:szCs w:val="20"/>
          <w:u w:val="single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color w:val="C00000"/>
          <w:sz w:val="20"/>
          <w:szCs w:val="20"/>
          <w:u w:val="single"/>
          <w:cs/>
          <w:lang w:bidi="bn-IN"/>
        </w:rPr>
        <w:t>পরীক্ষা</w:t>
      </w:r>
      <w:r w:rsidRPr="00BD604E">
        <w:rPr>
          <w:rStyle w:val="jlqj4b"/>
          <w:rFonts w:hint="cs"/>
          <w:color w:val="C00000"/>
          <w:sz w:val="20"/>
          <w:szCs w:val="20"/>
          <w:u w:val="single"/>
          <w:cs/>
          <w:lang w:bidi="bn-IN"/>
        </w:rPr>
        <w:t xml:space="preserve"> </w:t>
      </w:r>
      <w:r w:rsidRPr="00BD604E">
        <w:rPr>
          <w:rStyle w:val="jlqj4b"/>
          <w:color w:val="C00000"/>
          <w:sz w:val="20"/>
          <w:szCs w:val="20"/>
          <w:u w:val="single"/>
          <w:lang w:val="en-US" w:bidi="bn-IN"/>
        </w:rPr>
        <w:t>:</w:t>
      </w:r>
    </w:p>
    <w:p w:rsidR="00BD604E" w:rsidRDefault="00BD604E" w:rsidP="00BD604E">
      <w:pPr>
        <w:spacing w:after="0" w:line="240" w:lineRule="auto"/>
        <w:jc w:val="both"/>
        <w:rPr>
          <w:rStyle w:val="jlqj4b"/>
          <w:rFonts w:ascii="Mangal" w:hAnsi="Mangal" w:cs="Mangal"/>
          <w:sz w:val="20"/>
          <w:szCs w:val="20"/>
          <w:lang w:val="en-US" w:bidi="bn-IN"/>
        </w:rPr>
      </w:pP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ম্যাকডোনাল্ড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সকার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দক্ষতার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টেস্টে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এমন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একজন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খেলোয়াড়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জড়িত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30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সেকেন্ডে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যতবার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সম্ভব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দেওয়ালের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বিরুদ্ধে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লাথি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মারছে।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পরীক্ষাটি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সাধারণভাবে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সকারের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দক্ষতা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পরিমাপের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জন্য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ডিজাইন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হয়েছে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যদিও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মূলত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ট্র্যাপিং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পাসিং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দক্ষতা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বেশিরভাগ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স্তরের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জন্য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উপযুক্ত।</w:t>
      </w:r>
      <w:r w:rsidRPr="00BD604E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b/>
          <w:color w:val="C00000"/>
          <w:sz w:val="20"/>
          <w:szCs w:val="20"/>
          <w:u w:val="single"/>
          <w:cs/>
          <w:lang w:bidi="bn-IN"/>
        </w:rPr>
        <w:t>পরীক্ষার</w:t>
      </w:r>
      <w:r w:rsidRPr="00BD604E">
        <w:rPr>
          <w:rStyle w:val="jlqj4b"/>
          <w:rFonts w:ascii="Times New Roman" w:hAnsi="Times New Roman" w:cs="Times New Roman" w:hint="cs"/>
          <w:b/>
          <w:color w:val="C00000"/>
          <w:sz w:val="20"/>
          <w:szCs w:val="20"/>
          <w:u w:val="single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b/>
          <w:color w:val="C00000"/>
          <w:sz w:val="20"/>
          <w:szCs w:val="20"/>
          <w:u w:val="single"/>
          <w:cs/>
          <w:lang w:bidi="bn-IN"/>
        </w:rPr>
        <w:t>বিবরণী</w:t>
      </w:r>
      <w:r w:rsidRPr="00BD604E">
        <w:rPr>
          <w:rStyle w:val="jlqj4b"/>
          <w:rFonts w:hint="cs"/>
          <w:b/>
          <w:color w:val="C00000"/>
          <w:sz w:val="20"/>
          <w:szCs w:val="20"/>
          <w:u w:val="single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b/>
          <w:color w:val="C00000"/>
          <w:sz w:val="20"/>
          <w:szCs w:val="20"/>
          <w:u w:val="single"/>
          <w:cs/>
          <w:lang w:bidi="bn-IN"/>
        </w:rPr>
        <w:t>সরঞ্জাম</w:t>
      </w:r>
      <w:r w:rsidRPr="00BD604E">
        <w:rPr>
          <w:rStyle w:val="jlqj4b"/>
          <w:rFonts w:ascii="Times New Roman" w:hAnsi="Times New Roman" w:cs="Times New Roman" w:hint="cs"/>
          <w:b/>
          <w:color w:val="C00000"/>
          <w:sz w:val="20"/>
          <w:szCs w:val="20"/>
          <w:u w:val="single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b/>
          <w:color w:val="C00000"/>
          <w:sz w:val="20"/>
          <w:szCs w:val="20"/>
          <w:u w:val="single"/>
          <w:cs/>
          <w:lang w:bidi="bn-IN"/>
        </w:rPr>
        <w:t>প্রয়োজনীয়</w:t>
      </w:r>
      <w:r w:rsidRPr="00BD604E">
        <w:rPr>
          <w:rStyle w:val="jlqj4b"/>
          <w:rFonts w:ascii="Times New Roman" w:hAnsi="Times New Roman" w:cs="Times New Roman" w:hint="cs"/>
          <w:b/>
          <w:color w:val="C00000"/>
          <w:sz w:val="20"/>
          <w:szCs w:val="20"/>
          <w:u w:val="single"/>
          <w:cs/>
          <w:lang w:bidi="bn-IN"/>
        </w:rPr>
        <w:t>: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প্রাচীর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30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ফুট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প্রস্থ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11.5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ফুট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উঁচু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3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সকার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এবং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স্টপওয়াচ।</w:t>
      </w:r>
      <w:r w:rsidRPr="00BD604E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color w:val="C00000"/>
          <w:sz w:val="20"/>
          <w:szCs w:val="20"/>
          <w:u w:val="single"/>
          <w:cs/>
          <w:lang w:bidi="bn-IN"/>
        </w:rPr>
        <w:t>প্রক্রিয়া</w:t>
      </w:r>
      <w:r w:rsidRPr="00BD604E">
        <w:rPr>
          <w:rStyle w:val="jlqj4b"/>
          <w:rFonts w:ascii="Times New Roman" w:hAnsi="Times New Roman" w:cs="Times New Roman" w:hint="cs"/>
          <w:color w:val="C00000"/>
          <w:sz w:val="20"/>
          <w:szCs w:val="20"/>
          <w:u w:val="single"/>
          <w:cs/>
          <w:lang w:bidi="bn-IN"/>
        </w:rPr>
        <w:t xml:space="preserve">: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ফুটবল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লাইনে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স্থাপন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প্রাচীর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9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ফুট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চিহ্নিত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marked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দুটি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ফুটবল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পরীক্ষার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জায়গার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কেন্দ্রে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লাইন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9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ফুট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পিছনে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ছেড়ে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যায়।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সংকেতটিতে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, "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যান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"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খেলোয়াড়টি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30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সেকেন্ডের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মধ্যে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যতবার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সম্ভব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দেওয়ালের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বিরুদ্ধে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বলটিকে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লাথি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দেয়।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ওয়াইল্ড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কিকের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ঘটনায়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খেলোয়াড়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মূল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উদ্ধার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করতে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দুটি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অতিরিক্ত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মধ্যে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ব্যবহার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করতে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পারে।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(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একটি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পুনরুদ্ধার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করতে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হাতগুলি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ব্যবহার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ঠিক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আছে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>)</w:t>
      </w:r>
      <w:r w:rsidRPr="00BD604E">
        <w:rPr>
          <w:rStyle w:val="jlqj4b"/>
          <w:rFonts w:ascii="Mangal" w:hAnsi="Mangal" w:cs="Mangal" w:hint="cs"/>
          <w:sz w:val="20"/>
          <w:szCs w:val="20"/>
          <w:cs/>
          <w:lang w:bidi="bn-IN"/>
        </w:rPr>
        <w:t>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সমস্ত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কিকগুলি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নিয়ন্ত্রণ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লাইনের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পিছনে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স্থল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থেকে</w:t>
      </w:r>
      <w:r w:rsidRPr="00BD604E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সঞ্চালন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করতে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হবে।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পরীক্ষাটি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চারবার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পুনরাবৃত্তি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হয়।</w:t>
      </w:r>
      <w:r w:rsidRPr="00BD604E">
        <w:rPr>
          <w:rStyle w:val="jlqj4b"/>
          <w:rFonts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b/>
          <w:color w:val="C00000"/>
          <w:sz w:val="20"/>
          <w:szCs w:val="20"/>
          <w:u w:val="single"/>
          <w:cs/>
          <w:lang w:bidi="bn-IN"/>
        </w:rPr>
        <w:t>স্কোরিং</w:t>
      </w:r>
      <w:r w:rsidRPr="00BD604E">
        <w:rPr>
          <w:rStyle w:val="jlqj4b"/>
          <w:rFonts w:ascii="Times New Roman" w:hAnsi="Times New Roman" w:cs="Times New Roman" w:hint="cs"/>
          <w:b/>
          <w:color w:val="C00000"/>
          <w:sz w:val="20"/>
          <w:szCs w:val="20"/>
          <w:u w:val="single"/>
          <w:cs/>
          <w:lang w:bidi="bn-IN"/>
        </w:rPr>
        <w:t>: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প্রতি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30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সেকেন্ড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পিরিয়ডে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কিকের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সংখ্যা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রেকর্ড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করা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হয়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,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যার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মধ্যে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সর্বোচ্চ</w:t>
      </w:r>
      <w:r w:rsidRPr="00BD604E">
        <w:rPr>
          <w:rStyle w:val="jlqj4b"/>
          <w:rFonts w:ascii="Times New Roman" w:hAnsi="Times New Roman" w:cs="Times New Roman" w:hint="cs"/>
          <w:sz w:val="20"/>
          <w:szCs w:val="20"/>
          <w:cs/>
          <w:lang w:bidi="bn-IN"/>
        </w:rPr>
        <w:t xml:space="preserve"> </w:t>
      </w:r>
      <w:r w:rsidRPr="00BD604E">
        <w:rPr>
          <w:rStyle w:val="jlqj4b"/>
          <w:rFonts w:ascii="Vrinda" w:hAnsi="Vrinda" w:cs="Vrinda" w:hint="cs"/>
          <w:sz w:val="20"/>
          <w:szCs w:val="20"/>
          <w:cs/>
          <w:lang w:bidi="bn-IN"/>
        </w:rPr>
        <w:t>স্কোর</w:t>
      </w:r>
      <w:r w:rsidRPr="00BD604E">
        <w:rPr>
          <w:rStyle w:val="jlqj4b"/>
          <w:rFonts w:ascii="Mangal" w:hAnsi="Mangal" w:cs="Mangal" w:hint="cs"/>
          <w:sz w:val="20"/>
          <w:szCs w:val="20"/>
          <w:cs/>
          <w:lang w:bidi="bn-IN"/>
        </w:rPr>
        <w:t>।</w:t>
      </w:r>
    </w:p>
    <w:p w:rsidR="00BD604E" w:rsidRPr="00BD604E" w:rsidRDefault="00BD604E" w:rsidP="00BD604E">
      <w:pPr>
        <w:spacing w:after="0" w:line="240" w:lineRule="auto"/>
        <w:jc w:val="both"/>
        <w:rPr>
          <w:sz w:val="20"/>
          <w:szCs w:val="20"/>
          <w:lang w:val="en-US"/>
        </w:rPr>
      </w:pPr>
    </w:p>
    <w:p w:rsidR="00FF6290" w:rsidRDefault="00BD604E" w:rsidP="00BD604E">
      <w:pPr>
        <w:jc w:val="center"/>
      </w:pPr>
      <w:r w:rsidRPr="00BD604E">
        <w:drawing>
          <wp:inline distT="0" distB="0" distL="0" distR="0">
            <wp:extent cx="4359767" cy="2945519"/>
            <wp:effectExtent l="19050" t="0" r="2683" b="0"/>
            <wp:docPr id="17" name="Picture 17" descr="Manual for Physical Efficiency Tests - PDF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nual for Physical Efficiency Tests - PDF Free Downloa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8" cy="2945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04E" w:rsidRDefault="00BD604E" w:rsidP="00BD604E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BD604E" w:rsidRDefault="00BD604E" w:rsidP="00BD604E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BD604E" w:rsidRDefault="00BD604E" w:rsidP="00BD604E">
      <w:pPr>
        <w:pStyle w:val="NormalWeb"/>
        <w:spacing w:before="0" w:beforeAutospacing="0" w:after="0" w:afterAutospacing="0"/>
        <w:jc w:val="both"/>
        <w:rPr>
          <w:sz w:val="22"/>
        </w:rPr>
      </w:pPr>
    </w:p>
    <w:p w:rsidR="00BD604E" w:rsidRPr="00BD604E" w:rsidRDefault="00BD604E" w:rsidP="00BD604E">
      <w:pPr>
        <w:pStyle w:val="NormalWeb"/>
        <w:spacing w:before="0" w:beforeAutospacing="0" w:after="0" w:afterAutospacing="0"/>
        <w:jc w:val="both"/>
        <w:rPr>
          <w:sz w:val="22"/>
        </w:rPr>
      </w:pPr>
      <w:r w:rsidRPr="00BD604E">
        <w:rPr>
          <w:sz w:val="22"/>
        </w:rPr>
        <w:t>The McDonald Soccer Skill Test involves a player kicking a ball against a wall as many times as possible in 30 seconds. The test is designed to measure general soccer ability, though mainly trapping and passing skills, and is appropriate for most levels.</w:t>
      </w:r>
    </w:p>
    <w:p w:rsidR="00BD604E" w:rsidRDefault="00BD604E" w:rsidP="00BD604E">
      <w:pPr>
        <w:pStyle w:val="Heading2"/>
        <w:spacing w:before="0" w:line="240" w:lineRule="auto"/>
        <w:jc w:val="both"/>
        <w:rPr>
          <w:color w:val="000099"/>
          <w:sz w:val="20"/>
        </w:rPr>
      </w:pPr>
    </w:p>
    <w:p w:rsidR="00BD604E" w:rsidRPr="00BD604E" w:rsidRDefault="00BD604E" w:rsidP="00BD604E">
      <w:pPr>
        <w:pStyle w:val="Heading2"/>
        <w:spacing w:before="0" w:line="240" w:lineRule="auto"/>
        <w:jc w:val="both"/>
        <w:rPr>
          <w:color w:val="000099"/>
          <w:sz w:val="20"/>
        </w:rPr>
      </w:pPr>
      <w:r w:rsidRPr="00BD604E">
        <w:rPr>
          <w:color w:val="000099"/>
          <w:sz w:val="20"/>
        </w:rPr>
        <w:t>Test Description</w:t>
      </w:r>
    </w:p>
    <w:p w:rsidR="00BD604E" w:rsidRPr="00BD604E" w:rsidRDefault="00BD604E" w:rsidP="00BD604E">
      <w:pPr>
        <w:pStyle w:val="NormalWeb"/>
        <w:spacing w:before="0" w:beforeAutospacing="0" w:after="0" w:afterAutospacing="0"/>
        <w:jc w:val="both"/>
        <w:rPr>
          <w:sz w:val="22"/>
        </w:rPr>
      </w:pPr>
      <w:r w:rsidRPr="00BD604E">
        <w:rPr>
          <w:rStyle w:val="Strong"/>
          <w:sz w:val="22"/>
        </w:rPr>
        <w:t>Equipment Required</w:t>
      </w:r>
      <w:r w:rsidRPr="00BD604E">
        <w:rPr>
          <w:sz w:val="22"/>
        </w:rPr>
        <w:t>: a wall, 30 feet wide and 11.5 feet high, 3 soccer balls and stopwatch.</w:t>
      </w:r>
    </w:p>
    <w:p w:rsidR="00BD604E" w:rsidRPr="00BD604E" w:rsidRDefault="00BD604E" w:rsidP="00BD604E">
      <w:pPr>
        <w:pStyle w:val="NormalWeb"/>
        <w:spacing w:before="0" w:beforeAutospacing="0" w:after="0" w:afterAutospacing="0"/>
        <w:jc w:val="both"/>
        <w:rPr>
          <w:sz w:val="22"/>
        </w:rPr>
      </w:pPr>
      <w:r w:rsidRPr="00BD604E">
        <w:rPr>
          <w:rStyle w:val="Strong"/>
          <w:sz w:val="22"/>
        </w:rPr>
        <w:t>Procedure:</w:t>
      </w:r>
      <w:r w:rsidRPr="00BD604E">
        <w:rPr>
          <w:sz w:val="22"/>
        </w:rPr>
        <w:t xml:space="preserve"> A soccer ball is placed on a line, marked 9 feet from the wall. Another two soccer balls are left 9 feet behind the line in the </w:t>
      </w:r>
      <w:proofErr w:type="spellStart"/>
      <w:r w:rsidRPr="00BD604E">
        <w:rPr>
          <w:sz w:val="22"/>
        </w:rPr>
        <w:t>center</w:t>
      </w:r>
      <w:proofErr w:type="spellEnd"/>
      <w:r w:rsidRPr="00BD604E">
        <w:rPr>
          <w:sz w:val="22"/>
        </w:rPr>
        <w:t xml:space="preserve"> of the test area. On the signal</w:t>
      </w:r>
      <w:proofErr w:type="gramStart"/>
      <w:r w:rsidRPr="00BD604E">
        <w:rPr>
          <w:sz w:val="22"/>
        </w:rPr>
        <w:t>, ”</w:t>
      </w:r>
      <w:proofErr w:type="gramEnd"/>
      <w:r w:rsidRPr="00BD604E">
        <w:rPr>
          <w:sz w:val="22"/>
        </w:rPr>
        <w:t>Go,” the player kicks the ball against the wall as many times as possible in 30 seconds. In the event of a wild kick, the player may either retrieve the original ball or use one of the two spare balls. (</w:t>
      </w:r>
      <w:proofErr w:type="gramStart"/>
      <w:r w:rsidRPr="00BD604E">
        <w:rPr>
          <w:sz w:val="22"/>
        </w:rPr>
        <w:t>it</w:t>
      </w:r>
      <w:proofErr w:type="gramEnd"/>
      <w:r w:rsidRPr="00BD604E">
        <w:rPr>
          <w:sz w:val="22"/>
        </w:rPr>
        <w:t xml:space="preserve"> is OK to use the hands to retrieve a ball). All kicks must </w:t>
      </w:r>
      <w:proofErr w:type="gramStart"/>
      <w:r w:rsidRPr="00BD604E">
        <w:rPr>
          <w:sz w:val="22"/>
        </w:rPr>
        <w:t>performed</w:t>
      </w:r>
      <w:proofErr w:type="gramEnd"/>
      <w:r w:rsidRPr="00BD604E">
        <w:rPr>
          <w:sz w:val="22"/>
        </w:rPr>
        <w:t xml:space="preserve"> from the ground behind the restraining line. The test is repeated four times.</w:t>
      </w:r>
    </w:p>
    <w:p w:rsidR="00BD604E" w:rsidRPr="00BD604E" w:rsidRDefault="00BD604E" w:rsidP="00BD604E">
      <w:pPr>
        <w:pStyle w:val="NormalWeb"/>
        <w:spacing w:before="0" w:beforeAutospacing="0" w:after="0" w:afterAutospacing="0"/>
        <w:jc w:val="both"/>
        <w:rPr>
          <w:sz w:val="22"/>
        </w:rPr>
      </w:pPr>
      <w:r w:rsidRPr="00BD604E">
        <w:rPr>
          <w:rStyle w:val="Strong"/>
          <w:sz w:val="22"/>
        </w:rPr>
        <w:t>Scoring:</w:t>
      </w:r>
      <w:r w:rsidRPr="00BD604E">
        <w:rPr>
          <w:sz w:val="22"/>
        </w:rPr>
        <w:t> The number of kicks in each 30 second period is recorded, with the highest total being the score.</w:t>
      </w:r>
    </w:p>
    <w:p w:rsidR="00BD604E" w:rsidRPr="00BD604E" w:rsidRDefault="00BD604E" w:rsidP="00BD604E">
      <w:pPr>
        <w:spacing w:after="0" w:line="240" w:lineRule="auto"/>
        <w:jc w:val="both"/>
        <w:rPr>
          <w:sz w:val="20"/>
        </w:rPr>
      </w:pPr>
    </w:p>
    <w:sectPr w:rsidR="00BD604E" w:rsidRPr="00BD604E" w:rsidSect="00BD60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604E"/>
    <w:rsid w:val="00BD604E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04E"/>
  </w:style>
  <w:style w:type="paragraph" w:styleId="Heading1">
    <w:name w:val="heading 1"/>
    <w:basedOn w:val="Normal"/>
    <w:link w:val="Heading1Char"/>
    <w:uiPriority w:val="9"/>
    <w:qFormat/>
    <w:rsid w:val="00BD6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BD604E"/>
  </w:style>
  <w:style w:type="character" w:customStyle="1" w:styleId="Heading1Char">
    <w:name w:val="Heading 1 Char"/>
    <w:basedOn w:val="DefaultParagraphFont"/>
    <w:link w:val="Heading1"/>
    <w:uiPriority w:val="9"/>
    <w:rsid w:val="00BD604E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0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D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D6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D60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2020-11-25T17:06:00Z</dcterms:created>
  <dcterms:modified xsi:type="dcterms:W3CDTF">2020-11-25T17:08:00Z</dcterms:modified>
</cp:coreProperties>
</file>